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lang w:val="en-US" w:eastAsia="zh-CN"/>
        </w:rPr>
        <w:t xml:space="preserve"> .</w:t>
      </w:r>
    </w:p>
    <w:p>
      <w:pPr>
        <w:jc w:val="center"/>
        <w:rPr>
          <w:rFonts w:ascii="宋体" w:hAnsi="宋体"/>
          <w:b/>
          <w:sz w:val="36"/>
          <w:szCs w:val="36"/>
        </w:rPr>
      </w:pPr>
      <w:r>
        <w:rPr>
          <w:rFonts w:hint="eastAsia" w:ascii="宋体" w:hAnsi="宋体"/>
          <w:b/>
          <w:sz w:val="36"/>
          <w:szCs w:val="36"/>
        </w:rPr>
        <w:t>成都市新都区</w:t>
      </w:r>
      <w:r>
        <w:rPr>
          <w:rFonts w:hint="eastAsia" w:ascii="宋体" w:hAnsi="宋体"/>
          <w:b/>
          <w:sz w:val="36"/>
          <w:szCs w:val="36"/>
          <w:lang w:eastAsia="zh-CN"/>
        </w:rPr>
        <w:t>兴乐路小学校</w:t>
      </w:r>
      <w:r>
        <w:rPr>
          <w:rFonts w:hint="eastAsia" w:ascii="宋体" w:hAnsi="宋体"/>
          <w:b/>
          <w:sz w:val="36"/>
          <w:szCs w:val="36"/>
        </w:rPr>
        <w:t>到部分高校自主招聘优秀大学毕业生的工作方案</w:t>
      </w:r>
    </w:p>
    <w:p>
      <w:pPr>
        <w:spacing w:line="520" w:lineRule="exact"/>
        <w:jc w:val="center"/>
        <w:rPr>
          <w:rFonts w:ascii="黑体" w:eastAsia="黑体"/>
          <w:sz w:val="36"/>
          <w:szCs w:val="36"/>
        </w:rPr>
      </w:pP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根据《中共成都市新都区委办公室 成都市新都区人民政府办公室关于印发&lt;成都市新都区现代学校制度改革试点方案&gt;的通知》（新都委办［2016］96号）文件精神，结合</w:t>
      </w:r>
      <w:r>
        <w:rPr>
          <w:rFonts w:hint="eastAsia" w:ascii="仿宋" w:hAnsi="仿宋" w:eastAsia="仿宋"/>
          <w:color w:val="auto"/>
          <w:sz w:val="28"/>
          <w:szCs w:val="28"/>
          <w:lang w:eastAsia="zh-CN"/>
        </w:rPr>
        <w:t>兴乐路小学校</w:t>
      </w:r>
      <w:r>
        <w:rPr>
          <w:rFonts w:hint="eastAsia" w:ascii="仿宋" w:hAnsi="仿宋" w:eastAsia="仿宋"/>
          <w:color w:val="auto"/>
          <w:sz w:val="28"/>
          <w:szCs w:val="28"/>
        </w:rPr>
        <w:t>师资需求情况，拟到</w:t>
      </w:r>
      <w:r>
        <w:rPr>
          <w:rFonts w:hint="eastAsia" w:ascii="仿宋" w:hAnsi="仿宋" w:eastAsia="仿宋"/>
          <w:color w:val="auto"/>
          <w:sz w:val="28"/>
          <w:szCs w:val="28"/>
          <w:lang w:eastAsia="zh-CN"/>
        </w:rPr>
        <w:t>四川大学、重庆大学、西南大学、首都师范大学、北京师范大学、湖南师范大学、陕西师范大学等</w:t>
      </w:r>
      <w:r>
        <w:rPr>
          <w:rFonts w:hint="eastAsia" w:ascii="仿宋" w:hAnsi="仿宋" w:eastAsia="仿宋"/>
          <w:color w:val="auto"/>
          <w:sz w:val="28"/>
          <w:szCs w:val="28"/>
          <w:lang w:val="en-US" w:eastAsia="zh-CN"/>
        </w:rPr>
        <w:t>7所</w:t>
      </w:r>
      <w:r>
        <w:rPr>
          <w:rFonts w:hint="eastAsia" w:ascii="仿宋" w:hAnsi="仿宋" w:eastAsia="仿宋"/>
          <w:color w:val="auto"/>
          <w:sz w:val="28"/>
          <w:szCs w:val="28"/>
        </w:rPr>
        <w:t>高校现场自主招聘</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名优秀毕业生。现提出以下方案：</w:t>
      </w:r>
    </w:p>
    <w:p>
      <w:pPr>
        <w:spacing w:line="5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一、自主招聘原则</w:t>
      </w:r>
    </w:p>
    <w:p>
      <w:pPr>
        <w:pStyle w:val="6"/>
        <w:widowControl/>
        <w:spacing w:before="0" w:beforeAutospacing="0" w:after="0" w:afterAutospacing="0" w:line="360" w:lineRule="auto"/>
        <w:ind w:firstLine="560" w:firstLineChars="200"/>
        <w:jc w:val="both"/>
        <w:rPr>
          <w:rFonts w:ascii="仿宋" w:hAnsi="仿宋" w:eastAsia="仿宋"/>
          <w:color w:val="auto"/>
          <w:kern w:val="2"/>
          <w:sz w:val="28"/>
          <w:szCs w:val="28"/>
        </w:rPr>
      </w:pPr>
      <w:r>
        <w:rPr>
          <w:rFonts w:hint="eastAsia" w:ascii="仿宋" w:hAnsi="仿宋" w:eastAsia="仿宋"/>
          <w:color w:val="auto"/>
          <w:kern w:val="2"/>
          <w:sz w:val="28"/>
          <w:szCs w:val="28"/>
        </w:rPr>
        <w:t>（一）坚持公开、公平、公正的原则。</w:t>
      </w:r>
    </w:p>
    <w:p>
      <w:pPr>
        <w:pStyle w:val="6"/>
        <w:widowControl/>
        <w:spacing w:before="0" w:beforeAutospacing="0" w:after="0" w:afterAutospacing="0" w:line="360" w:lineRule="auto"/>
        <w:ind w:firstLine="560" w:firstLineChars="200"/>
        <w:jc w:val="both"/>
        <w:rPr>
          <w:rFonts w:hint="eastAsia" w:ascii="仿宋" w:hAnsi="仿宋" w:eastAsia="仿宋"/>
          <w:color w:val="auto"/>
          <w:kern w:val="2"/>
          <w:sz w:val="28"/>
          <w:szCs w:val="28"/>
        </w:rPr>
      </w:pPr>
      <w:r>
        <w:rPr>
          <w:rFonts w:hint="eastAsia" w:ascii="仿宋" w:hAnsi="仿宋" w:eastAsia="仿宋"/>
          <w:color w:val="auto"/>
          <w:kern w:val="2"/>
          <w:sz w:val="28"/>
          <w:szCs w:val="28"/>
        </w:rPr>
        <w:t>（二）严格落实区委、区政府关于“招聘教师必须确保质量”的要求。</w:t>
      </w:r>
    </w:p>
    <w:p>
      <w:pPr>
        <w:spacing w:line="5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二、自主招聘名额</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四川大学、重庆大学、西南大学、首都师范大学、北京师范大学、湖南师范大学、陕西师范大学等</w:t>
      </w:r>
      <w:r>
        <w:rPr>
          <w:rFonts w:hint="eastAsia" w:ascii="仿宋" w:hAnsi="仿宋" w:eastAsia="仿宋"/>
          <w:color w:val="auto"/>
          <w:sz w:val="28"/>
          <w:szCs w:val="28"/>
          <w:lang w:val="en-US" w:eastAsia="zh-CN"/>
        </w:rPr>
        <w:t>7所</w:t>
      </w:r>
      <w:r>
        <w:rPr>
          <w:rFonts w:hint="eastAsia" w:ascii="仿宋" w:hAnsi="仿宋" w:eastAsia="仿宋"/>
          <w:color w:val="auto"/>
          <w:sz w:val="28"/>
          <w:szCs w:val="28"/>
        </w:rPr>
        <w:t>高校高校现场自主招聘202</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年</w:t>
      </w:r>
      <w:r>
        <w:rPr>
          <w:rFonts w:hint="eastAsia" w:ascii="仿宋" w:hAnsi="仿宋" w:eastAsia="仿宋"/>
          <w:color w:val="auto"/>
          <w:sz w:val="28"/>
          <w:szCs w:val="28"/>
          <w:lang w:eastAsia="zh-CN"/>
        </w:rPr>
        <w:t>和</w:t>
      </w:r>
      <w:r>
        <w:rPr>
          <w:rFonts w:hint="eastAsia" w:ascii="仿宋" w:hAnsi="仿宋" w:eastAsia="仿宋"/>
          <w:color w:val="auto"/>
          <w:sz w:val="28"/>
          <w:szCs w:val="28"/>
          <w:lang w:val="en-US" w:eastAsia="zh-CN"/>
        </w:rPr>
        <w:t>2022年的</w:t>
      </w:r>
      <w:r>
        <w:rPr>
          <w:rFonts w:hint="eastAsia" w:ascii="仿宋" w:hAnsi="仿宋" w:eastAsia="仿宋"/>
          <w:color w:val="auto"/>
          <w:sz w:val="28"/>
          <w:szCs w:val="28"/>
        </w:rPr>
        <w:t>优秀</w:t>
      </w:r>
      <w:r>
        <w:rPr>
          <w:rFonts w:hint="eastAsia" w:ascii="仿宋" w:hAnsi="仿宋" w:eastAsia="仿宋"/>
          <w:color w:val="auto"/>
          <w:sz w:val="28"/>
          <w:szCs w:val="28"/>
          <w:lang w:eastAsia="zh-CN"/>
        </w:rPr>
        <w:t>毕业</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名。招聘时根据我校的实际情况和高校及毕业生的具体情况，招聘语文</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名、数学3名、英语1名、音乐1名、美术1名、体育</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名、</w:t>
      </w:r>
      <w:r>
        <w:rPr>
          <w:rFonts w:hint="eastAsia" w:ascii="仿宋" w:hAnsi="仿宋" w:eastAsia="仿宋"/>
          <w:color w:val="auto"/>
          <w:sz w:val="28"/>
          <w:szCs w:val="28"/>
          <w:lang w:eastAsia="zh-CN"/>
        </w:rPr>
        <w:t>科学</w:t>
      </w:r>
      <w:r>
        <w:rPr>
          <w:rFonts w:hint="eastAsia" w:ascii="仿宋" w:hAnsi="仿宋" w:eastAsia="仿宋"/>
          <w:color w:val="auto"/>
          <w:sz w:val="28"/>
          <w:szCs w:val="28"/>
        </w:rPr>
        <w:t>1名</w:t>
      </w:r>
      <w:r>
        <w:rPr>
          <w:rFonts w:hint="eastAsia" w:ascii="仿宋" w:hAnsi="仿宋" w:eastAsia="仿宋"/>
          <w:color w:val="auto"/>
          <w:sz w:val="28"/>
          <w:szCs w:val="28"/>
          <w:lang w:eastAsia="zh-CN"/>
        </w:rPr>
        <w:t>、计算机</w:t>
      </w:r>
      <w:r>
        <w:rPr>
          <w:rFonts w:hint="eastAsia" w:ascii="仿宋" w:hAnsi="仿宋" w:eastAsia="仿宋"/>
          <w:color w:val="auto"/>
          <w:sz w:val="28"/>
          <w:szCs w:val="28"/>
          <w:lang w:val="en-US" w:eastAsia="zh-CN"/>
        </w:rPr>
        <w:t>1名</w:t>
      </w:r>
      <w:r>
        <w:rPr>
          <w:rFonts w:hint="eastAsia" w:ascii="仿宋" w:hAnsi="仿宋" w:eastAsia="仿宋"/>
          <w:color w:val="auto"/>
          <w:sz w:val="28"/>
          <w:szCs w:val="28"/>
        </w:rPr>
        <w:t>，共计</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名专任教师。</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名额指标根据高校毕业生情况可作灵活调整，总额不超过</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名。空缺指标将用于面向社会自主招聘教师。</w:t>
      </w:r>
    </w:p>
    <w:p>
      <w:pPr>
        <w:numPr>
          <w:ilvl w:val="0"/>
          <w:numId w:val="0"/>
        </w:numPr>
        <w:spacing w:line="560" w:lineRule="exact"/>
        <w:ind w:firstLine="562" w:firstLineChars="200"/>
        <w:rPr>
          <w:rFonts w:hint="eastAsia" w:ascii="仿宋" w:hAnsi="仿宋" w:eastAsia="仿宋"/>
          <w:b/>
          <w:color w:val="auto"/>
          <w:sz w:val="28"/>
          <w:szCs w:val="28"/>
        </w:rPr>
      </w:pPr>
      <w:r>
        <w:rPr>
          <w:rFonts w:hint="eastAsia" w:ascii="仿宋" w:hAnsi="仿宋" w:eastAsia="仿宋"/>
          <w:b/>
          <w:color w:val="auto"/>
          <w:sz w:val="28"/>
          <w:szCs w:val="28"/>
          <w:lang w:eastAsia="zh-CN"/>
        </w:rPr>
        <w:t>三、</w:t>
      </w:r>
      <w:r>
        <w:rPr>
          <w:rFonts w:hint="eastAsia" w:ascii="仿宋" w:hAnsi="仿宋" w:eastAsia="仿宋"/>
          <w:b/>
          <w:color w:val="auto"/>
          <w:sz w:val="28"/>
          <w:szCs w:val="28"/>
        </w:rPr>
        <w:t>自主招聘院校</w:t>
      </w:r>
    </w:p>
    <w:p>
      <w:pPr>
        <w:numPr>
          <w:ilvl w:val="0"/>
          <w:numId w:val="0"/>
        </w:numPr>
        <w:spacing w:line="560" w:lineRule="exact"/>
        <w:ind w:firstLine="562" w:firstLineChars="200"/>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 xml:space="preserve"> </w:t>
      </w:r>
      <w:r>
        <w:rPr>
          <w:rFonts w:hint="eastAsia" w:ascii="仿宋" w:hAnsi="仿宋" w:eastAsia="仿宋"/>
          <w:color w:val="auto"/>
          <w:sz w:val="28"/>
          <w:szCs w:val="28"/>
          <w:lang w:eastAsia="zh-CN"/>
        </w:rPr>
        <w:t>四川大学、重庆大学、西南大学、首都师范大学、北京师范大学、湖南师范大学、陕西师范大学等</w:t>
      </w:r>
      <w:r>
        <w:rPr>
          <w:rFonts w:hint="eastAsia" w:ascii="仿宋" w:hAnsi="仿宋" w:eastAsia="仿宋"/>
          <w:color w:val="auto"/>
          <w:sz w:val="28"/>
          <w:szCs w:val="28"/>
          <w:lang w:val="en-US" w:eastAsia="zh-CN"/>
        </w:rPr>
        <w:t>7所</w:t>
      </w:r>
      <w:r>
        <w:rPr>
          <w:rFonts w:hint="eastAsia" w:ascii="仿宋" w:hAnsi="仿宋" w:eastAsia="仿宋"/>
          <w:color w:val="auto"/>
          <w:sz w:val="28"/>
          <w:szCs w:val="28"/>
        </w:rPr>
        <w:t>高校</w:t>
      </w:r>
    </w:p>
    <w:p>
      <w:pPr>
        <w:spacing w:line="5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lang w:eastAsia="zh-CN"/>
        </w:rPr>
        <w:t>四</w:t>
      </w:r>
      <w:r>
        <w:rPr>
          <w:rFonts w:hint="eastAsia" w:ascii="仿宋" w:hAnsi="仿宋" w:eastAsia="仿宋"/>
          <w:b/>
          <w:color w:val="auto"/>
          <w:sz w:val="28"/>
          <w:szCs w:val="28"/>
        </w:rPr>
        <w:t>、自主招聘对象及条件</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（一）招聘对象</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符合招聘岗位应聘资格条件的202</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年</w:t>
      </w:r>
      <w:r>
        <w:rPr>
          <w:rFonts w:hint="eastAsia" w:ascii="仿宋" w:hAnsi="仿宋" w:eastAsia="仿宋"/>
          <w:color w:val="auto"/>
          <w:sz w:val="28"/>
          <w:szCs w:val="28"/>
          <w:lang w:eastAsia="zh-CN"/>
        </w:rPr>
        <w:t>和</w:t>
      </w:r>
      <w:r>
        <w:rPr>
          <w:rFonts w:hint="eastAsia" w:ascii="仿宋" w:hAnsi="仿宋" w:eastAsia="仿宋"/>
          <w:color w:val="auto"/>
          <w:sz w:val="28"/>
          <w:szCs w:val="28"/>
          <w:lang w:val="en-US" w:eastAsia="zh-CN"/>
        </w:rPr>
        <w:t>2022年的</w:t>
      </w:r>
      <w:r>
        <w:rPr>
          <w:rFonts w:hint="eastAsia" w:ascii="仿宋" w:hAnsi="仿宋" w:eastAsia="仿宋"/>
          <w:color w:val="auto"/>
          <w:sz w:val="28"/>
          <w:szCs w:val="28"/>
        </w:rPr>
        <w:t>普通高等教育本科及以上学历学位的毕业生。</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（二）应聘人员应同时具备的条件：</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（1）热爱社会主义祖国，拥护中华人民共和国宪法，拥护中国共产党，遵纪守法，品行端正，具有良好的职业道德，爱岗敬业，事业心和责任感强；</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具有胜任教育教学工作的学识水平，业务能力强，善于主动学习，愿意接受教育新理念，能熟练使用现代信息技术进行教学，具备较强的团队精神、合作意识，有较强课程设计与开发能力者或擅长课题研究者优先；</w:t>
      </w:r>
    </w:p>
    <w:p>
      <w:p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（3）202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eastAsia="zh-CN"/>
        </w:rPr>
        <w:t>毕业的拟聘人员须在</w:t>
      </w:r>
      <w:r>
        <w:rPr>
          <w:rFonts w:hint="eastAsia" w:ascii="仿宋" w:hAnsi="仿宋" w:eastAsia="仿宋"/>
          <w:color w:val="auto"/>
          <w:sz w:val="28"/>
          <w:szCs w:val="28"/>
          <w:lang w:val="en-US" w:eastAsia="zh-CN"/>
        </w:rPr>
        <w:t>2022年</w:t>
      </w:r>
      <w:r>
        <w:rPr>
          <w:rFonts w:hint="eastAsia" w:ascii="仿宋" w:hAnsi="仿宋" w:eastAsia="仿宋"/>
          <w:color w:val="auto"/>
          <w:sz w:val="28"/>
          <w:szCs w:val="28"/>
        </w:rPr>
        <w:t>7月31日前取得毕业证、学位证、教师资格证等证书</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2021年毕业的</w:t>
      </w:r>
      <w:r>
        <w:rPr>
          <w:rFonts w:hint="eastAsia" w:ascii="仿宋" w:hAnsi="仿宋" w:eastAsia="仿宋"/>
          <w:color w:val="auto"/>
          <w:sz w:val="28"/>
          <w:szCs w:val="28"/>
          <w:lang w:eastAsia="zh-CN"/>
        </w:rPr>
        <w:t>拟聘人员须在</w:t>
      </w:r>
      <w:r>
        <w:rPr>
          <w:rFonts w:hint="eastAsia" w:ascii="仿宋" w:hAnsi="仿宋" w:eastAsia="仿宋"/>
          <w:color w:val="auto"/>
          <w:sz w:val="28"/>
          <w:szCs w:val="28"/>
          <w:lang w:val="en-US" w:eastAsia="zh-CN"/>
        </w:rPr>
        <w:t>2021年</w:t>
      </w:r>
      <w:r>
        <w:rPr>
          <w:rFonts w:hint="eastAsia" w:ascii="仿宋" w:hAnsi="仿宋" w:eastAsia="仿宋"/>
          <w:color w:val="auto"/>
          <w:sz w:val="28"/>
          <w:szCs w:val="28"/>
        </w:rPr>
        <w:t>7月31日前取得毕业证、学位证、教师资格证等证书</w:t>
      </w:r>
      <w:r>
        <w:rPr>
          <w:rFonts w:hint="eastAsia" w:ascii="仿宋" w:hAnsi="仿宋" w:eastAsia="仿宋"/>
          <w:color w:val="auto"/>
          <w:sz w:val="28"/>
          <w:szCs w:val="28"/>
          <w:lang w:eastAsia="zh-CN"/>
        </w:rPr>
        <w:t>。</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（4）具备小学或以上教师资格，普通话水平达到二级甲等及以上；</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（5）199</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年1月1日及以后出生（硕士研究生年龄可放宽至199</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年1月1日及以后出生）</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（6）身心健康，具有正常履行招聘岗位职责的身体条件，体检符合相关要求；</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（7）岗位要求的其他所有资格条件。</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2．有下列情况之一者，不得应聘：</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（1）曾受过各类刑事处罚的。</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（2）曾被开除中共党籍、开除公职的。</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（3）有违法、违纪、违规行为正在接受审查的。</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（4）党纪处分尚在影响期，政纪处分尚未解除的。</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（5）尚处于试用期内的新录用公务员、参公人员（截止时间以公告发布当日为准）。</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（6）按照《关于加快推进失信被执行人信用监督、警示和惩戒机制建设的意见》规定，由人民法院通过司法程序认定的失信被执行人。</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（7）本区机关事业单位在编人员。</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（8）有其它违反国家法律、法规行为的。</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（9）截止202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年7月31日仍然在读的全日制普通高校学生。</w:t>
      </w:r>
    </w:p>
    <w:p>
      <w:pPr>
        <w:spacing w:line="520" w:lineRule="exact"/>
        <w:ind w:firstLine="562" w:firstLineChars="200"/>
        <w:rPr>
          <w:rFonts w:ascii="仿宋" w:hAnsi="仿宋" w:eastAsia="仿宋"/>
          <w:b/>
          <w:color w:val="auto"/>
          <w:sz w:val="28"/>
          <w:szCs w:val="28"/>
        </w:rPr>
      </w:pPr>
      <w:r>
        <w:rPr>
          <w:rFonts w:hint="eastAsia" w:ascii="仿宋" w:hAnsi="仿宋" w:eastAsia="仿宋"/>
          <w:b/>
          <w:color w:val="auto"/>
          <w:sz w:val="28"/>
          <w:szCs w:val="28"/>
          <w:lang w:eastAsia="zh-CN"/>
        </w:rPr>
        <w:t>五</w:t>
      </w:r>
      <w:r>
        <w:rPr>
          <w:rFonts w:hint="eastAsia" w:ascii="仿宋" w:hAnsi="仿宋" w:eastAsia="仿宋"/>
          <w:b/>
          <w:color w:val="auto"/>
          <w:sz w:val="28"/>
          <w:szCs w:val="28"/>
        </w:rPr>
        <w:t>、自主招聘程序及办法</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（一）发布招聘公告。在招聘院校公布考聘名额、岗位和考聘办法。</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（二）报名。采取现场报名和网上报名方式进行。网上报名需将《应聘资格审查表》提交到成都市新都区</w:t>
      </w:r>
      <w:r>
        <w:rPr>
          <w:rFonts w:hint="eastAsia" w:ascii="仿宋" w:hAnsi="仿宋" w:eastAsia="仿宋"/>
          <w:color w:val="auto"/>
          <w:sz w:val="28"/>
          <w:szCs w:val="28"/>
          <w:lang w:eastAsia="zh-CN"/>
        </w:rPr>
        <w:t>兴乐路小学校</w:t>
      </w:r>
      <w:r>
        <w:rPr>
          <w:rFonts w:hint="eastAsia" w:ascii="仿宋" w:hAnsi="仿宋" w:eastAsia="仿宋"/>
          <w:color w:val="auto"/>
          <w:sz w:val="28"/>
          <w:szCs w:val="28"/>
        </w:rPr>
        <w:t>指定邮箱46708805@qq.com，报名截止时间（以到高校时间为准）。</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应聘者按照公布的招聘岗位、应聘资格条件及要求报名，不符合条件者请勿报名。报名时应聘者应按要求填写报名信息，上传学校印发的就业推荐表和每学期的成绩单复印件电子文档。</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应聘者提供的信息和材料应该真实完整，任何环节如发现不符合应聘资格条件或弄虚作假者，将随时取消考试或聘用资格，所造成的一切损失由应聘者本人承担。</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应聘者报名时所留联系方式应准确无误，在自主招聘期间应保持通讯畅通；联系方式变更后，应主动告知招聘单位。因无法与应聘者取得联系所造成的一切损失由应聘者本人承担。</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应聘者应在报名结束前及时打印报名表、就业推荐表、每学期的成绩单，逾期未打印者，后果自负。</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（三）宣讲。由自主招聘考核小组在高校现场介绍用人单位情况。</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（四）材料审查和初试。主要审核应聘者是否符合基本条件，并根据应聘者填写的报名信息、提供的学习成绩情况进行初</w:t>
      </w:r>
      <w:r>
        <w:rPr>
          <w:rFonts w:hint="eastAsia" w:ascii="仿宋" w:hAnsi="仿宋" w:eastAsia="仿宋"/>
          <w:color w:val="auto"/>
          <w:sz w:val="28"/>
          <w:szCs w:val="28"/>
          <w:lang w:eastAsia="zh-CN"/>
        </w:rPr>
        <w:t>试</w:t>
      </w:r>
      <w:r>
        <w:rPr>
          <w:rFonts w:hint="eastAsia" w:ascii="仿宋" w:hAnsi="仿宋" w:eastAsia="仿宋"/>
          <w:color w:val="auto"/>
          <w:sz w:val="28"/>
          <w:szCs w:val="28"/>
        </w:rPr>
        <w:t>，</w:t>
      </w:r>
      <w:r>
        <w:rPr>
          <w:rFonts w:hint="eastAsia" w:ascii="仿宋" w:hAnsi="仿宋" w:eastAsia="仿宋"/>
          <w:color w:val="auto"/>
          <w:sz w:val="28"/>
          <w:szCs w:val="28"/>
          <w:lang w:eastAsia="zh-CN"/>
        </w:rPr>
        <w:t>根据</w:t>
      </w:r>
      <w:r>
        <w:rPr>
          <w:rFonts w:hint="eastAsia" w:ascii="仿宋" w:hAnsi="仿宋" w:eastAsia="仿宋"/>
          <w:color w:val="auto"/>
          <w:sz w:val="28"/>
          <w:szCs w:val="28"/>
        </w:rPr>
        <w:t>初</w:t>
      </w:r>
      <w:r>
        <w:rPr>
          <w:rFonts w:hint="eastAsia" w:ascii="仿宋" w:hAnsi="仿宋" w:eastAsia="仿宋"/>
          <w:color w:val="auto"/>
          <w:sz w:val="28"/>
          <w:szCs w:val="28"/>
          <w:lang w:eastAsia="zh-CN"/>
        </w:rPr>
        <w:t>试情况优秀者</w:t>
      </w:r>
      <w:r>
        <w:rPr>
          <w:rFonts w:hint="eastAsia" w:ascii="仿宋" w:hAnsi="仿宋" w:eastAsia="仿宋"/>
          <w:color w:val="auto"/>
          <w:sz w:val="28"/>
          <w:szCs w:val="28"/>
        </w:rPr>
        <w:t>进入笔试。</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宣讲结束后，应聘者应提交个人简历（包含学历、学位、职称、教师资格证书、普通话、获奖证书等相关证书扫描件和免冠照片一张、彩色生活近照一张等）、学校印发的就业推荐表、每学期的成绩单复印件等，并提交电子档发送至邮箱：46708805@qq.com。</w:t>
      </w:r>
    </w:p>
    <w:p>
      <w:pPr>
        <w:numPr>
          <w:ilvl w:val="0"/>
          <w:numId w:val="1"/>
        </w:num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考试。</w:t>
      </w:r>
    </w:p>
    <w:p>
      <w:pPr>
        <w:numPr>
          <w:ilvl w:val="0"/>
          <w:numId w:val="2"/>
        </w:numPr>
        <w:spacing w:line="56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初试。初试满分</w:t>
      </w:r>
      <w:r>
        <w:rPr>
          <w:rFonts w:hint="eastAsia" w:ascii="仿宋" w:hAnsi="仿宋" w:eastAsia="仿宋"/>
          <w:color w:val="auto"/>
          <w:sz w:val="28"/>
          <w:szCs w:val="28"/>
          <w:lang w:val="en-US" w:eastAsia="zh-CN"/>
        </w:rPr>
        <w:t>100分，占总绩的20%。</w:t>
      </w:r>
      <w:r>
        <w:rPr>
          <w:rFonts w:hint="eastAsia" w:ascii="仿宋" w:hAnsi="仿宋" w:eastAsia="仿宋"/>
          <w:color w:val="auto"/>
          <w:sz w:val="28"/>
          <w:szCs w:val="28"/>
          <w:lang w:eastAsia="zh-CN"/>
        </w:rPr>
        <w:t>根据应聘者的成绩单、担任学生会干部和获奖等情况进行初试。依据初试成绩通知进入下一环节的人员。</w:t>
      </w:r>
    </w:p>
    <w:p>
      <w:pPr>
        <w:numPr>
          <w:ilvl w:val="0"/>
          <w:numId w:val="2"/>
        </w:numPr>
        <w:spacing w:line="560" w:lineRule="exact"/>
        <w:ind w:firstLine="560" w:firstLineChars="200"/>
        <w:rPr>
          <w:rFonts w:ascii="仿宋" w:hAnsi="仿宋" w:eastAsia="仿宋"/>
          <w:color w:val="auto"/>
          <w:sz w:val="28"/>
          <w:szCs w:val="28"/>
        </w:rPr>
      </w:pPr>
      <w:r>
        <w:rPr>
          <w:rFonts w:hint="eastAsia" w:ascii="仿宋" w:hAnsi="仿宋" w:eastAsia="仿宋"/>
          <w:strike w:val="0"/>
          <w:dstrike w:val="0"/>
          <w:color w:val="auto"/>
          <w:sz w:val="28"/>
          <w:szCs w:val="28"/>
          <w:lang w:eastAsia="zh-CN"/>
        </w:rPr>
        <w:t>笔试。</w:t>
      </w:r>
      <w:r>
        <w:rPr>
          <w:rFonts w:hint="eastAsia" w:ascii="仿宋" w:hAnsi="仿宋" w:eastAsia="仿宋"/>
          <w:strike w:val="0"/>
          <w:dstrike w:val="0"/>
          <w:color w:val="auto"/>
          <w:sz w:val="28"/>
          <w:szCs w:val="28"/>
        </w:rPr>
        <w:t>笔</w:t>
      </w:r>
      <w:r>
        <w:rPr>
          <w:rFonts w:hint="eastAsia" w:ascii="仿宋" w:hAnsi="仿宋" w:eastAsia="仿宋"/>
          <w:strike w:val="0"/>
          <w:color w:val="auto"/>
          <w:sz w:val="28"/>
          <w:szCs w:val="28"/>
        </w:rPr>
        <w:t>试</w:t>
      </w:r>
      <w:r>
        <w:rPr>
          <w:rFonts w:hint="eastAsia" w:ascii="仿宋" w:hAnsi="仿宋" w:eastAsia="仿宋"/>
          <w:strike w:val="0"/>
          <w:color w:val="auto"/>
          <w:sz w:val="28"/>
          <w:szCs w:val="28"/>
          <w:lang w:eastAsia="zh-CN"/>
        </w:rPr>
        <w:t>满分</w:t>
      </w:r>
      <w:r>
        <w:rPr>
          <w:rFonts w:hint="eastAsia" w:ascii="仿宋" w:hAnsi="仿宋" w:eastAsia="仿宋"/>
          <w:strike w:val="0"/>
          <w:color w:val="auto"/>
          <w:sz w:val="28"/>
          <w:szCs w:val="28"/>
          <w:lang w:val="en-US" w:eastAsia="zh-CN"/>
        </w:rPr>
        <w:t>100分，</w:t>
      </w:r>
      <w:r>
        <w:rPr>
          <w:rFonts w:hint="eastAsia" w:ascii="仿宋" w:hAnsi="仿宋" w:eastAsia="仿宋"/>
          <w:strike w:val="0"/>
          <w:color w:val="auto"/>
          <w:sz w:val="28"/>
          <w:szCs w:val="28"/>
        </w:rPr>
        <w:t>占总成绩</w:t>
      </w:r>
      <w:r>
        <w:rPr>
          <w:rFonts w:hint="eastAsia" w:ascii="仿宋" w:hAnsi="仿宋" w:eastAsia="仿宋"/>
          <w:strike w:val="0"/>
          <w:color w:val="auto"/>
          <w:sz w:val="28"/>
          <w:szCs w:val="28"/>
          <w:lang w:eastAsia="zh-CN"/>
        </w:rPr>
        <w:t>的</w:t>
      </w:r>
      <w:r>
        <w:rPr>
          <w:rFonts w:hint="eastAsia" w:ascii="仿宋" w:hAnsi="仿宋" w:eastAsia="仿宋"/>
          <w:strike w:val="0"/>
          <w:color w:val="auto"/>
          <w:sz w:val="28"/>
          <w:szCs w:val="28"/>
          <w:lang w:val="en-US" w:eastAsia="zh-CN"/>
        </w:rPr>
        <w:t>30</w:t>
      </w:r>
      <w:r>
        <w:rPr>
          <w:rFonts w:hint="eastAsia" w:ascii="仿宋" w:hAnsi="仿宋" w:eastAsia="仿宋"/>
          <w:strike w:val="0"/>
          <w:color w:val="auto"/>
          <w:sz w:val="28"/>
          <w:szCs w:val="28"/>
        </w:rPr>
        <w:t>%</w:t>
      </w:r>
      <w:r>
        <w:rPr>
          <w:rFonts w:hint="eastAsia" w:ascii="仿宋" w:hAnsi="仿宋" w:eastAsia="仿宋"/>
          <w:strike w:val="0"/>
          <w:color w:val="auto"/>
          <w:sz w:val="28"/>
          <w:szCs w:val="28"/>
          <w:lang w:eastAsia="zh-CN"/>
        </w:rPr>
        <w:t>。</w:t>
      </w:r>
      <w:r>
        <w:rPr>
          <w:rFonts w:hint="eastAsia" w:ascii="仿宋" w:hAnsi="仿宋" w:eastAsia="仿宋"/>
          <w:strike w:val="0"/>
          <w:color w:val="auto"/>
          <w:sz w:val="28"/>
          <w:szCs w:val="28"/>
        </w:rPr>
        <w:t>内容为教育基础知识、公共基础知识、学科相关知识等</w:t>
      </w:r>
      <w:r>
        <w:rPr>
          <w:rFonts w:hint="eastAsia" w:ascii="仿宋" w:hAnsi="仿宋" w:eastAsia="仿宋"/>
          <w:strike w:val="0"/>
          <w:dstrike w:val="0"/>
          <w:color w:val="auto"/>
          <w:sz w:val="28"/>
          <w:szCs w:val="28"/>
        </w:rPr>
        <w:t>。</w:t>
      </w:r>
    </w:p>
    <w:p>
      <w:pPr>
        <w:numPr>
          <w:ilvl w:val="0"/>
          <w:numId w:val="2"/>
        </w:num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面试。面试满分</w:t>
      </w:r>
      <w:r>
        <w:rPr>
          <w:rFonts w:hint="eastAsia" w:ascii="仿宋" w:hAnsi="仿宋" w:eastAsia="仿宋"/>
          <w:color w:val="auto"/>
          <w:sz w:val="28"/>
          <w:szCs w:val="28"/>
          <w:lang w:val="en-US" w:eastAsia="zh-CN"/>
        </w:rPr>
        <w:t>100分，</w:t>
      </w:r>
      <w:r>
        <w:rPr>
          <w:rFonts w:hint="eastAsia" w:ascii="仿宋" w:hAnsi="仿宋" w:eastAsia="仿宋"/>
          <w:color w:val="auto"/>
          <w:sz w:val="28"/>
          <w:szCs w:val="28"/>
        </w:rPr>
        <w:t>占总成绩的</w:t>
      </w:r>
      <w:r>
        <w:rPr>
          <w:rFonts w:hint="eastAsia" w:ascii="仿宋" w:hAnsi="仿宋" w:eastAsia="仿宋"/>
          <w:color w:val="auto"/>
          <w:sz w:val="28"/>
          <w:szCs w:val="28"/>
          <w:lang w:val="en-US" w:eastAsia="zh-CN"/>
        </w:rPr>
        <w:t>50</w:t>
      </w:r>
      <w:r>
        <w:rPr>
          <w:rFonts w:hint="eastAsia" w:ascii="仿宋" w:hAnsi="仿宋" w:eastAsia="仿宋"/>
          <w:color w:val="auto"/>
          <w:sz w:val="28"/>
          <w:szCs w:val="28"/>
        </w:rPr>
        <w:t>%。由考核小组对应聘者进行举止仪容仪表、专业素养及能力和基本素质等方面的面试考核评分，面试评分不去掉最高分和最低分</w:t>
      </w:r>
      <w:r>
        <w:rPr>
          <w:rFonts w:hint="eastAsia" w:ascii="仿宋" w:hAnsi="仿宋" w:eastAsia="仿宋"/>
          <w:color w:val="auto"/>
          <w:sz w:val="28"/>
          <w:szCs w:val="28"/>
          <w:lang w:eastAsia="zh-CN"/>
        </w:rPr>
        <w:t>。</w:t>
      </w:r>
      <w:r>
        <w:rPr>
          <w:rFonts w:hint="eastAsia" w:ascii="仿宋" w:hAnsi="仿宋" w:eastAsia="仿宋"/>
          <w:color w:val="auto"/>
          <w:sz w:val="28"/>
          <w:szCs w:val="28"/>
        </w:rPr>
        <w:t>面试</w:t>
      </w:r>
      <w:r>
        <w:rPr>
          <w:rFonts w:hint="eastAsia" w:ascii="仿宋" w:hAnsi="仿宋" w:eastAsia="仿宋"/>
          <w:color w:val="auto"/>
          <w:sz w:val="28"/>
          <w:szCs w:val="28"/>
          <w:lang w:eastAsia="zh-CN"/>
        </w:rPr>
        <w:t>平均</w:t>
      </w:r>
      <w:r>
        <w:rPr>
          <w:rFonts w:hint="eastAsia" w:ascii="仿宋" w:hAnsi="仿宋" w:eastAsia="仿宋"/>
          <w:color w:val="auto"/>
          <w:sz w:val="28"/>
          <w:szCs w:val="28"/>
        </w:rPr>
        <w:t>分低于75分者不进入下一个环节。</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（六）招聘考核小组根据考试结果，按同一岗位所有应聘者考试成绩从高到低确定拟聘用人员。</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（七）拟聘用人员备案。学校对考核小组签定意向性协议的拟聘用人员情况进行汇总后，报相关部门备案。</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（八）体检。</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依据招聘职位及招聘人数，按照总成绩排名从高到低依次等额确定进入体检人员名单。如同一岗位拟进入体检人员的最末一名出现并列的情况，则排名并列者都进入体检人员名单。未按要求参加体检者，视为自动放弃。</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1.体检由成都市新都区</w:t>
      </w:r>
      <w:r>
        <w:rPr>
          <w:rFonts w:hint="eastAsia" w:ascii="仿宋" w:hAnsi="仿宋" w:eastAsia="仿宋"/>
          <w:color w:val="auto"/>
          <w:sz w:val="28"/>
          <w:szCs w:val="28"/>
          <w:lang w:eastAsia="zh-CN"/>
        </w:rPr>
        <w:t>兴乐路小学校</w:t>
      </w:r>
      <w:r>
        <w:rPr>
          <w:rFonts w:hint="eastAsia" w:ascii="仿宋" w:hAnsi="仿宋" w:eastAsia="仿宋"/>
          <w:color w:val="auto"/>
          <w:sz w:val="28"/>
          <w:szCs w:val="28"/>
        </w:rPr>
        <w:t>牵头组织实施，体检标准按《四川省教育厅关于印发&lt;四川省申请认定教师资格人员体检办法&gt;的通知》（川教〔2004〕295号）规定执行。体检所产生的一切费用由进入体检人员本人承担。</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进入体检人员初次体检不合格的，可在接到体检结果通知三日内申请复检一次。复检在除原体检医院以外的三级甲等以上的综合性医院进行。申请复检人员的体检结果以复检结果为准。体检不合格人员，不得聘用。</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（九）考察。体检合格者由成都市新都区</w:t>
      </w:r>
      <w:r>
        <w:rPr>
          <w:rFonts w:hint="eastAsia" w:ascii="仿宋" w:hAnsi="仿宋" w:eastAsia="仿宋"/>
          <w:color w:val="auto"/>
          <w:sz w:val="28"/>
          <w:szCs w:val="28"/>
          <w:lang w:eastAsia="zh-CN"/>
        </w:rPr>
        <w:t>兴乐路小学校</w:t>
      </w:r>
      <w:r>
        <w:rPr>
          <w:rFonts w:hint="eastAsia" w:ascii="仿宋" w:hAnsi="仿宋" w:eastAsia="仿宋"/>
          <w:color w:val="auto"/>
          <w:sz w:val="28"/>
          <w:szCs w:val="28"/>
        </w:rPr>
        <w:t>对其进行考察。考察工作参照成人办发〔2004〕109号文件规定执行。考察不合格的，取消聘用资格。</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（十）公示。对体检和考察合格的人员面向社会公示，公示期不少于7个工作日。对公示期间反映有严重问题并查有实据、不符合应聘资格条件的，取消该拟聘人员的聘用资格。</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（十一）实习。202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年3-5月，通过选聘程序聘用到学校的人员到指定学校跟岗学习。跟岗实习的考核成绩作为是否聘用和岗位竞聘的重要依据。无故不参加跟岗实习视为放弃聘用资格。</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（十二）聘用。对拟聘用人员，由用人学校办理聘用等手续。</w:t>
      </w:r>
    </w:p>
    <w:p>
      <w:pPr>
        <w:spacing w:line="520" w:lineRule="exact"/>
        <w:ind w:firstLine="562" w:firstLineChars="200"/>
        <w:rPr>
          <w:rFonts w:ascii="仿宋" w:hAnsi="仿宋" w:eastAsia="仿宋"/>
          <w:b/>
          <w:color w:val="auto"/>
          <w:sz w:val="28"/>
          <w:szCs w:val="28"/>
        </w:rPr>
      </w:pPr>
      <w:r>
        <w:rPr>
          <w:rFonts w:hint="eastAsia" w:ascii="仿宋" w:hAnsi="仿宋" w:eastAsia="仿宋"/>
          <w:b/>
          <w:color w:val="auto"/>
          <w:sz w:val="28"/>
          <w:szCs w:val="28"/>
          <w:lang w:eastAsia="zh-CN"/>
        </w:rPr>
        <w:t>六</w:t>
      </w:r>
      <w:r>
        <w:rPr>
          <w:rFonts w:hint="eastAsia" w:ascii="仿宋" w:hAnsi="仿宋" w:eastAsia="仿宋"/>
          <w:b/>
          <w:color w:val="auto"/>
          <w:sz w:val="28"/>
          <w:szCs w:val="28"/>
        </w:rPr>
        <w:t>、聘用后的待遇</w:t>
      </w:r>
    </w:p>
    <w:p>
      <w:pPr>
        <w:spacing w:line="56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(一)被聘用的人员为成都市</w:t>
      </w:r>
      <w:r>
        <w:rPr>
          <w:rFonts w:hint="eastAsia" w:ascii="仿宋" w:hAnsi="仿宋" w:eastAsia="仿宋"/>
          <w:color w:val="auto"/>
          <w:sz w:val="28"/>
          <w:szCs w:val="28"/>
          <w:lang w:eastAsia="zh-CN"/>
        </w:rPr>
        <w:t>兴乐路小学校</w:t>
      </w:r>
      <w:r>
        <w:rPr>
          <w:rFonts w:hint="eastAsia" w:ascii="仿宋" w:hAnsi="仿宋" w:eastAsia="仿宋"/>
          <w:color w:val="auto"/>
          <w:sz w:val="28"/>
          <w:szCs w:val="28"/>
        </w:rPr>
        <w:t>的教师，工资福利待遇按《成都市新都区</w:t>
      </w:r>
      <w:r>
        <w:rPr>
          <w:rFonts w:hint="eastAsia" w:ascii="仿宋" w:hAnsi="仿宋" w:eastAsia="仿宋"/>
          <w:color w:val="auto"/>
          <w:sz w:val="28"/>
          <w:szCs w:val="28"/>
          <w:lang w:eastAsia="zh-CN"/>
        </w:rPr>
        <w:t>兴乐路小学校</w:t>
      </w:r>
      <w:r>
        <w:rPr>
          <w:rFonts w:hint="eastAsia" w:ascii="仿宋" w:hAnsi="仿宋" w:eastAsia="仿宋"/>
          <w:color w:val="auto"/>
          <w:sz w:val="28"/>
          <w:szCs w:val="28"/>
        </w:rPr>
        <w:t>薪酬管理制度（试行）》执行</w:t>
      </w:r>
      <w:r>
        <w:rPr>
          <w:rFonts w:hint="eastAsia" w:ascii="仿宋" w:hAnsi="仿宋" w:eastAsia="仿宋"/>
          <w:color w:val="auto"/>
          <w:sz w:val="28"/>
          <w:szCs w:val="28"/>
          <w:lang w:eastAsia="zh-CN"/>
        </w:rPr>
        <w:t>。</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1.按</w:t>
      </w:r>
      <w:r>
        <w:rPr>
          <w:rFonts w:hint="eastAsia" w:ascii="仿宋" w:hAnsi="仿宋" w:eastAsia="仿宋"/>
          <w:color w:val="auto"/>
          <w:sz w:val="28"/>
          <w:szCs w:val="28"/>
        </w:rPr>
        <w:t>劳分配，劳有所得；</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按岗定酬，多劳多得；</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效能考核，优质优酬；</w:t>
      </w:r>
    </w:p>
    <w:p>
      <w:pPr>
        <w:spacing w:line="56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（二）</w:t>
      </w:r>
      <w:r>
        <w:rPr>
          <w:rFonts w:hint="eastAsia" w:ascii="仿宋" w:hAnsi="仿宋" w:eastAsia="仿宋"/>
          <w:color w:val="auto"/>
          <w:sz w:val="28"/>
          <w:szCs w:val="28"/>
          <w:lang w:eastAsia="zh-CN"/>
        </w:rPr>
        <w:t>按国家相关政策购买“六险一金”。</w:t>
      </w:r>
    </w:p>
    <w:p>
      <w:pPr>
        <w:spacing w:line="56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（三）享受职称评定、晋级，评优选先资格。</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（四）</w:t>
      </w:r>
      <w:r>
        <w:rPr>
          <w:rFonts w:hint="eastAsia" w:ascii="仿宋" w:hAnsi="仿宋" w:eastAsia="仿宋"/>
          <w:color w:val="auto"/>
          <w:sz w:val="28"/>
          <w:szCs w:val="28"/>
        </w:rPr>
        <w:t>凡被聘用的人员，按照“校聘校管”制度纳入学校人事管理。</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eastAsia="zh-CN"/>
        </w:rPr>
        <w:t>五</w:t>
      </w:r>
      <w:r>
        <w:rPr>
          <w:rFonts w:hint="eastAsia" w:ascii="仿宋" w:hAnsi="仿宋" w:eastAsia="仿宋"/>
          <w:color w:val="auto"/>
          <w:sz w:val="28"/>
          <w:szCs w:val="28"/>
        </w:rPr>
        <w:t>)凡被聘用的人员，务必在202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年7月31日前到成都市新都区</w:t>
      </w:r>
      <w:r>
        <w:rPr>
          <w:rFonts w:hint="eastAsia" w:ascii="仿宋" w:hAnsi="仿宋" w:eastAsia="仿宋"/>
          <w:color w:val="auto"/>
          <w:sz w:val="28"/>
          <w:szCs w:val="28"/>
          <w:lang w:eastAsia="zh-CN"/>
        </w:rPr>
        <w:t>兴乐路小学校</w:t>
      </w:r>
      <w:r>
        <w:rPr>
          <w:rFonts w:hint="eastAsia" w:ascii="仿宋" w:hAnsi="仿宋" w:eastAsia="仿宋"/>
          <w:color w:val="auto"/>
          <w:sz w:val="28"/>
          <w:szCs w:val="28"/>
        </w:rPr>
        <w:t>完成报到手续，逾期未报到者，取消聘用资格，所造成的一切损失由应聘者本人承担。</w:t>
      </w:r>
    </w:p>
    <w:p>
      <w:pPr>
        <w:spacing w:line="560" w:lineRule="exact"/>
        <w:ind w:firstLine="560" w:firstLineChars="200"/>
        <w:rPr>
          <w:rFonts w:ascii="仿宋" w:hAnsi="仿宋" w:eastAsia="仿宋"/>
          <w:sz w:val="28"/>
          <w:szCs w:val="28"/>
        </w:rPr>
      </w:pPr>
      <w:r>
        <w:rPr>
          <w:rFonts w:hint="eastAsia" w:ascii="仿宋" w:hAnsi="仿宋" w:eastAsia="仿宋"/>
          <w:color w:val="auto"/>
          <w:sz w:val="28"/>
          <w:szCs w:val="28"/>
        </w:rPr>
        <w:t>(</w:t>
      </w:r>
      <w:r>
        <w:rPr>
          <w:rFonts w:hint="eastAsia" w:ascii="仿宋" w:hAnsi="仿宋" w:eastAsia="仿宋"/>
          <w:color w:val="auto"/>
          <w:sz w:val="28"/>
          <w:szCs w:val="28"/>
          <w:lang w:eastAsia="zh-CN"/>
        </w:rPr>
        <w:t>六</w:t>
      </w:r>
      <w:r>
        <w:rPr>
          <w:rFonts w:hint="eastAsia" w:ascii="仿宋" w:hAnsi="仿宋" w:eastAsia="仿宋"/>
          <w:color w:val="auto"/>
          <w:sz w:val="28"/>
          <w:szCs w:val="28"/>
        </w:rPr>
        <w:t>)凡被聘用的人员务必在202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年7月31日前取得岗位条件</w:t>
      </w:r>
      <w:r>
        <w:rPr>
          <w:rFonts w:hint="eastAsia" w:ascii="仿宋" w:hAnsi="仿宋" w:eastAsia="仿宋"/>
          <w:sz w:val="28"/>
          <w:szCs w:val="28"/>
        </w:rPr>
        <w:t>要求的相关证书，逾期未取得者，取消聘用资格，所造成的一切损失由应聘者本人承担。</w:t>
      </w:r>
    </w:p>
    <w:p>
      <w:pPr>
        <w:spacing w:line="5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lang w:eastAsia="zh-CN"/>
        </w:rPr>
        <w:t>七</w:t>
      </w:r>
      <w:r>
        <w:rPr>
          <w:rFonts w:hint="eastAsia" w:ascii="仿宋" w:hAnsi="仿宋" w:eastAsia="仿宋"/>
          <w:b/>
          <w:color w:val="000000"/>
          <w:sz w:val="28"/>
          <w:szCs w:val="28"/>
        </w:rPr>
        <w:t>、工作日程安排(在12月31日前完成高校招聘)</w:t>
      </w:r>
    </w:p>
    <w:p>
      <w:pPr>
        <w:spacing w:line="560" w:lineRule="exact"/>
        <w:ind w:firstLine="560" w:firstLineChars="200"/>
        <w:rPr>
          <w:rFonts w:ascii="仿宋" w:hAnsi="仿宋" w:eastAsia="仿宋"/>
          <w:color w:val="000000"/>
          <w:sz w:val="28"/>
          <w:szCs w:val="28"/>
        </w:rPr>
      </w:pPr>
      <w:r>
        <w:rPr>
          <w:rFonts w:hint="eastAsia" w:ascii="仿宋" w:hAnsi="仿宋" w:eastAsia="仿宋"/>
          <w:color w:val="auto"/>
          <w:sz w:val="28"/>
          <w:szCs w:val="28"/>
          <w:lang w:eastAsia="zh-CN"/>
        </w:rPr>
        <w:t>四川大学、重庆大学、西南大学、首都师范大学、北京师范大学、湖南师范大学、陕西师范大学</w:t>
      </w:r>
      <w:r>
        <w:rPr>
          <w:rFonts w:hint="eastAsia" w:ascii="仿宋" w:hAnsi="仿宋" w:eastAsia="仿宋"/>
          <w:color w:val="auto"/>
          <w:sz w:val="28"/>
          <w:szCs w:val="28"/>
          <w:lang w:val="en-US" w:eastAsia="zh-CN"/>
        </w:rPr>
        <w:t>7所学校</w:t>
      </w:r>
      <w:r>
        <w:rPr>
          <w:rFonts w:hint="eastAsia" w:ascii="仿宋" w:hAnsi="仿宋" w:eastAsia="仿宋"/>
          <w:sz w:val="28"/>
          <w:szCs w:val="28"/>
          <w:lang w:eastAsia="zh-CN"/>
        </w:rPr>
        <w:t>按高校网上预约的时间进行</w:t>
      </w:r>
      <w:r>
        <w:rPr>
          <w:rFonts w:hint="eastAsia" w:ascii="仿宋" w:hAnsi="仿宋" w:eastAsia="仿宋"/>
          <w:sz w:val="28"/>
          <w:szCs w:val="28"/>
          <w:lang w:val="en-US" w:eastAsia="zh-CN"/>
        </w:rPr>
        <w:t>。</w:t>
      </w:r>
      <w:r>
        <w:rPr>
          <w:rFonts w:hint="eastAsia" w:ascii="仿宋" w:hAnsi="仿宋" w:eastAsia="仿宋"/>
          <w:sz w:val="28"/>
          <w:szCs w:val="28"/>
        </w:rPr>
        <w:t xml:space="preserve">  </w:t>
      </w:r>
      <w:r>
        <w:rPr>
          <w:rFonts w:hint="eastAsia" w:ascii="仿宋" w:hAnsi="仿宋" w:eastAsia="仿宋"/>
          <w:color w:val="000000"/>
          <w:sz w:val="28"/>
          <w:szCs w:val="28"/>
        </w:rPr>
        <w:t xml:space="preserve">    </w:t>
      </w:r>
    </w:p>
    <w:p>
      <w:pPr>
        <w:spacing w:line="5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lang w:eastAsia="zh-CN"/>
        </w:rPr>
        <w:t>八</w:t>
      </w:r>
      <w:r>
        <w:rPr>
          <w:rFonts w:hint="eastAsia" w:ascii="仿宋" w:hAnsi="仿宋" w:eastAsia="仿宋"/>
          <w:b/>
          <w:color w:val="000000"/>
          <w:sz w:val="28"/>
          <w:szCs w:val="28"/>
        </w:rPr>
        <w:t>、本方案报区教育行政主管部门备案。</w:t>
      </w:r>
    </w:p>
    <w:p>
      <w:pPr>
        <w:spacing w:line="5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lang w:eastAsia="zh-CN"/>
        </w:rPr>
        <w:t>九</w:t>
      </w:r>
      <w:bookmarkStart w:id="0" w:name="_GoBack"/>
      <w:bookmarkEnd w:id="0"/>
      <w:r>
        <w:rPr>
          <w:rFonts w:hint="eastAsia" w:ascii="仿宋" w:hAnsi="仿宋" w:eastAsia="仿宋"/>
          <w:b/>
          <w:color w:val="000000"/>
          <w:sz w:val="28"/>
          <w:szCs w:val="28"/>
        </w:rPr>
        <w:t>、本方案由</w:t>
      </w:r>
      <w:r>
        <w:rPr>
          <w:rFonts w:hint="eastAsia" w:ascii="仿宋" w:hAnsi="仿宋" w:eastAsia="仿宋"/>
          <w:b/>
          <w:color w:val="000000"/>
          <w:sz w:val="28"/>
          <w:szCs w:val="28"/>
          <w:lang w:eastAsia="zh-CN"/>
        </w:rPr>
        <w:t>兴乐路小学校</w:t>
      </w:r>
      <w:r>
        <w:rPr>
          <w:rFonts w:hint="eastAsia" w:ascii="仿宋" w:hAnsi="仿宋" w:eastAsia="仿宋"/>
          <w:b/>
          <w:color w:val="000000"/>
          <w:sz w:val="28"/>
          <w:szCs w:val="28"/>
        </w:rPr>
        <w:t>教师招聘工作小组负责解释。</w:t>
      </w:r>
    </w:p>
    <w:p>
      <w:pPr>
        <w:spacing w:line="520" w:lineRule="exact"/>
        <w:ind w:firstLine="2800" w:firstLineChars="1000"/>
        <w:jc w:val="right"/>
        <w:rPr>
          <w:rFonts w:hint="eastAsia" w:ascii="仿宋" w:hAnsi="仿宋" w:eastAsia="仿宋"/>
          <w:color w:val="000000"/>
          <w:sz w:val="28"/>
          <w:szCs w:val="28"/>
          <w:lang w:eastAsia="zh-CN"/>
        </w:rPr>
      </w:pPr>
      <w:r>
        <w:rPr>
          <w:rFonts w:hint="eastAsia" w:ascii="仿宋" w:hAnsi="仿宋" w:eastAsia="仿宋"/>
          <w:color w:val="000000"/>
          <w:sz w:val="28"/>
          <w:szCs w:val="28"/>
        </w:rPr>
        <w:t>成都市新都区</w:t>
      </w:r>
      <w:r>
        <w:rPr>
          <w:rFonts w:hint="eastAsia" w:ascii="仿宋" w:hAnsi="仿宋" w:eastAsia="仿宋"/>
          <w:color w:val="000000"/>
          <w:sz w:val="28"/>
          <w:szCs w:val="28"/>
          <w:lang w:eastAsia="zh-CN"/>
        </w:rPr>
        <w:t>兴乐路小学校</w:t>
      </w:r>
    </w:p>
    <w:p>
      <w:pPr>
        <w:spacing w:line="520" w:lineRule="exact"/>
        <w:ind w:firstLine="4480" w:firstLineChars="1600"/>
        <w:jc w:val="right"/>
        <w:rPr>
          <w:rFonts w:ascii="仿宋" w:hAnsi="仿宋" w:eastAsia="仿宋"/>
          <w:color w:val="000000"/>
          <w:sz w:val="28"/>
          <w:szCs w:val="28"/>
        </w:rPr>
      </w:pPr>
    </w:p>
    <w:p>
      <w:pPr>
        <w:wordWrap w:val="0"/>
        <w:spacing w:line="520" w:lineRule="exact"/>
        <w:jc w:val="both"/>
        <w:rPr>
          <w:rFonts w:hint="eastAsia" w:ascii="仿宋" w:hAnsi="仿宋" w:eastAsia="仿宋"/>
          <w:color w:val="000000"/>
          <w:sz w:val="28"/>
          <w:szCs w:val="28"/>
        </w:rPr>
      </w:pPr>
    </w:p>
    <w:sectPr>
      <w:footerReference r:id="rId3" w:type="default"/>
      <w:footerReference r:id="rId4"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sz w:val="32"/>
        <w:szCs w:val="32"/>
        <w:lang w:val="zh-CN"/>
      </w:rPr>
      <w:t>-</w:t>
    </w:r>
    <w:r>
      <w:rPr>
        <w:rFonts w:ascii="宋体" w:hAnsi="宋体"/>
        <w:sz w:val="32"/>
        <w:szCs w:val="32"/>
      </w:rPr>
      <w:t xml:space="preserve"> 7 -</w:t>
    </w:r>
    <w:r>
      <w:rPr>
        <w:rFonts w:ascii="宋体" w:hAnsi="宋体"/>
        <w:sz w:val="32"/>
        <w:szCs w:val="32"/>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sz w:val="32"/>
        <w:szCs w:val="32"/>
        <w:lang w:val="zh-CN"/>
      </w:rPr>
      <w:t>-</w:t>
    </w:r>
    <w:r>
      <w:rPr>
        <w:rFonts w:ascii="宋体" w:hAnsi="宋体"/>
        <w:sz w:val="32"/>
        <w:szCs w:val="32"/>
      </w:rPr>
      <w:t xml:space="preserve"> 8 -</w:t>
    </w:r>
    <w:r>
      <w:rPr>
        <w:rFonts w:ascii="宋体" w:hAnsi="宋体"/>
        <w:sz w:val="32"/>
        <w:szCs w:val="32"/>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4A1E2"/>
    <w:multiLevelType w:val="singleLevel"/>
    <w:tmpl w:val="0D04A1E2"/>
    <w:lvl w:ilvl="0" w:tentative="0">
      <w:start w:val="1"/>
      <w:numFmt w:val="decimal"/>
      <w:suff w:val="nothing"/>
      <w:lvlText w:val="（%1）"/>
      <w:lvlJc w:val="left"/>
    </w:lvl>
  </w:abstractNum>
  <w:abstractNum w:abstractNumId="1">
    <w:nsid w:val="39EBF810"/>
    <w:multiLevelType w:val="singleLevel"/>
    <w:tmpl w:val="39EBF81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D1"/>
    <w:rsid w:val="00025E1C"/>
    <w:rsid w:val="00033E49"/>
    <w:rsid w:val="0004254A"/>
    <w:rsid w:val="00046911"/>
    <w:rsid w:val="00055808"/>
    <w:rsid w:val="00055CDB"/>
    <w:rsid w:val="00064BA7"/>
    <w:rsid w:val="00084836"/>
    <w:rsid w:val="00086EC0"/>
    <w:rsid w:val="000A3854"/>
    <w:rsid w:val="000A55B6"/>
    <w:rsid w:val="000B3F74"/>
    <w:rsid w:val="000C0F15"/>
    <w:rsid w:val="000D7673"/>
    <w:rsid w:val="000F6188"/>
    <w:rsid w:val="0011739E"/>
    <w:rsid w:val="00131AB4"/>
    <w:rsid w:val="0014041C"/>
    <w:rsid w:val="00156767"/>
    <w:rsid w:val="0016649F"/>
    <w:rsid w:val="001723C9"/>
    <w:rsid w:val="00190E7A"/>
    <w:rsid w:val="001B562A"/>
    <w:rsid w:val="001F3F3C"/>
    <w:rsid w:val="00211929"/>
    <w:rsid w:val="0021638B"/>
    <w:rsid w:val="00232D19"/>
    <w:rsid w:val="0023304B"/>
    <w:rsid w:val="00235042"/>
    <w:rsid w:val="00236AC9"/>
    <w:rsid w:val="00241B8B"/>
    <w:rsid w:val="0025546B"/>
    <w:rsid w:val="00260AC7"/>
    <w:rsid w:val="00260D27"/>
    <w:rsid w:val="00276C0F"/>
    <w:rsid w:val="00290B71"/>
    <w:rsid w:val="00291C7E"/>
    <w:rsid w:val="002952DC"/>
    <w:rsid w:val="002A2170"/>
    <w:rsid w:val="002B5B9D"/>
    <w:rsid w:val="002C1182"/>
    <w:rsid w:val="002C7AAC"/>
    <w:rsid w:val="002F527C"/>
    <w:rsid w:val="002F5E01"/>
    <w:rsid w:val="00317C46"/>
    <w:rsid w:val="0032244C"/>
    <w:rsid w:val="003569EC"/>
    <w:rsid w:val="0036500D"/>
    <w:rsid w:val="0037778B"/>
    <w:rsid w:val="003873C6"/>
    <w:rsid w:val="00397825"/>
    <w:rsid w:val="003B5D18"/>
    <w:rsid w:val="003B72F7"/>
    <w:rsid w:val="003C7E17"/>
    <w:rsid w:val="003F2085"/>
    <w:rsid w:val="004027A2"/>
    <w:rsid w:val="004360BB"/>
    <w:rsid w:val="00443190"/>
    <w:rsid w:val="00447EDB"/>
    <w:rsid w:val="0046027C"/>
    <w:rsid w:val="0049209B"/>
    <w:rsid w:val="00495FEC"/>
    <w:rsid w:val="004B5BF7"/>
    <w:rsid w:val="004C5265"/>
    <w:rsid w:val="004C613A"/>
    <w:rsid w:val="004F631F"/>
    <w:rsid w:val="00536BC4"/>
    <w:rsid w:val="0055537A"/>
    <w:rsid w:val="005B414C"/>
    <w:rsid w:val="005B758B"/>
    <w:rsid w:val="005D49A0"/>
    <w:rsid w:val="005E2164"/>
    <w:rsid w:val="005F1555"/>
    <w:rsid w:val="005F1F7B"/>
    <w:rsid w:val="005F22A5"/>
    <w:rsid w:val="00603E7E"/>
    <w:rsid w:val="006202E4"/>
    <w:rsid w:val="00621E6D"/>
    <w:rsid w:val="0062781C"/>
    <w:rsid w:val="00627B4F"/>
    <w:rsid w:val="006718D0"/>
    <w:rsid w:val="006735FB"/>
    <w:rsid w:val="006820C0"/>
    <w:rsid w:val="006A490E"/>
    <w:rsid w:val="006B1BDD"/>
    <w:rsid w:val="006B7B9F"/>
    <w:rsid w:val="006C41BF"/>
    <w:rsid w:val="006D42B1"/>
    <w:rsid w:val="006E602C"/>
    <w:rsid w:val="00704CBE"/>
    <w:rsid w:val="007210AE"/>
    <w:rsid w:val="0075400E"/>
    <w:rsid w:val="00755511"/>
    <w:rsid w:val="00796DCB"/>
    <w:rsid w:val="007A3BAC"/>
    <w:rsid w:val="007A73A0"/>
    <w:rsid w:val="007B424D"/>
    <w:rsid w:val="007C346F"/>
    <w:rsid w:val="007F44E5"/>
    <w:rsid w:val="00804F60"/>
    <w:rsid w:val="008228BB"/>
    <w:rsid w:val="00824440"/>
    <w:rsid w:val="0083337A"/>
    <w:rsid w:val="00844EE6"/>
    <w:rsid w:val="0085448F"/>
    <w:rsid w:val="008625A3"/>
    <w:rsid w:val="008762F3"/>
    <w:rsid w:val="00887E9E"/>
    <w:rsid w:val="00891BEC"/>
    <w:rsid w:val="00895DA0"/>
    <w:rsid w:val="008A17F0"/>
    <w:rsid w:val="008A382E"/>
    <w:rsid w:val="008C7D9D"/>
    <w:rsid w:val="008D46E7"/>
    <w:rsid w:val="008D65A1"/>
    <w:rsid w:val="008E3968"/>
    <w:rsid w:val="008E46F7"/>
    <w:rsid w:val="008F52B1"/>
    <w:rsid w:val="008F5681"/>
    <w:rsid w:val="008F7B81"/>
    <w:rsid w:val="00910828"/>
    <w:rsid w:val="00916240"/>
    <w:rsid w:val="009206FA"/>
    <w:rsid w:val="00923F78"/>
    <w:rsid w:val="00952361"/>
    <w:rsid w:val="009636CC"/>
    <w:rsid w:val="00973279"/>
    <w:rsid w:val="00983DDD"/>
    <w:rsid w:val="009923D5"/>
    <w:rsid w:val="009A009A"/>
    <w:rsid w:val="009B68B7"/>
    <w:rsid w:val="009C3961"/>
    <w:rsid w:val="009C778C"/>
    <w:rsid w:val="009D0E76"/>
    <w:rsid w:val="009F72D1"/>
    <w:rsid w:val="009F7355"/>
    <w:rsid w:val="00A23D46"/>
    <w:rsid w:val="00A30422"/>
    <w:rsid w:val="00A420F0"/>
    <w:rsid w:val="00A53AD6"/>
    <w:rsid w:val="00A8191A"/>
    <w:rsid w:val="00AF37AD"/>
    <w:rsid w:val="00B052F2"/>
    <w:rsid w:val="00B153DC"/>
    <w:rsid w:val="00B251FF"/>
    <w:rsid w:val="00B35838"/>
    <w:rsid w:val="00B60404"/>
    <w:rsid w:val="00B62052"/>
    <w:rsid w:val="00B75849"/>
    <w:rsid w:val="00B90BE0"/>
    <w:rsid w:val="00B92DED"/>
    <w:rsid w:val="00B954B9"/>
    <w:rsid w:val="00BA0887"/>
    <w:rsid w:val="00BC24BF"/>
    <w:rsid w:val="00BE2976"/>
    <w:rsid w:val="00C12404"/>
    <w:rsid w:val="00C51133"/>
    <w:rsid w:val="00C52440"/>
    <w:rsid w:val="00C54130"/>
    <w:rsid w:val="00CA457F"/>
    <w:rsid w:val="00CC4814"/>
    <w:rsid w:val="00CD4B46"/>
    <w:rsid w:val="00CE13B8"/>
    <w:rsid w:val="00CE31CC"/>
    <w:rsid w:val="00CF22BF"/>
    <w:rsid w:val="00D05CC6"/>
    <w:rsid w:val="00D07150"/>
    <w:rsid w:val="00D22775"/>
    <w:rsid w:val="00D63A30"/>
    <w:rsid w:val="00D90E97"/>
    <w:rsid w:val="00DA6342"/>
    <w:rsid w:val="00DE07C8"/>
    <w:rsid w:val="00DE3CA9"/>
    <w:rsid w:val="00DF449A"/>
    <w:rsid w:val="00E052BD"/>
    <w:rsid w:val="00E22250"/>
    <w:rsid w:val="00E23606"/>
    <w:rsid w:val="00E34E66"/>
    <w:rsid w:val="00E37D23"/>
    <w:rsid w:val="00E43A0A"/>
    <w:rsid w:val="00E50019"/>
    <w:rsid w:val="00E53B29"/>
    <w:rsid w:val="00E54380"/>
    <w:rsid w:val="00E56204"/>
    <w:rsid w:val="00E82590"/>
    <w:rsid w:val="00E9748C"/>
    <w:rsid w:val="00E979BD"/>
    <w:rsid w:val="00EA6389"/>
    <w:rsid w:val="00ED7241"/>
    <w:rsid w:val="00EE0A40"/>
    <w:rsid w:val="00F1352D"/>
    <w:rsid w:val="00F24AF6"/>
    <w:rsid w:val="00F261BC"/>
    <w:rsid w:val="00F276A3"/>
    <w:rsid w:val="00F3718F"/>
    <w:rsid w:val="00F40933"/>
    <w:rsid w:val="00F8315A"/>
    <w:rsid w:val="00F83CF5"/>
    <w:rsid w:val="00FA5C56"/>
    <w:rsid w:val="00FA78A3"/>
    <w:rsid w:val="00FC4388"/>
    <w:rsid w:val="00FC64A3"/>
    <w:rsid w:val="00FD3464"/>
    <w:rsid w:val="00FE101C"/>
    <w:rsid w:val="00FE48F6"/>
    <w:rsid w:val="00FF5658"/>
    <w:rsid w:val="02642EC1"/>
    <w:rsid w:val="02E1150C"/>
    <w:rsid w:val="04634BC4"/>
    <w:rsid w:val="05451FBC"/>
    <w:rsid w:val="065B0192"/>
    <w:rsid w:val="07854645"/>
    <w:rsid w:val="07A566A6"/>
    <w:rsid w:val="089F56F6"/>
    <w:rsid w:val="08CB6984"/>
    <w:rsid w:val="09EA4C39"/>
    <w:rsid w:val="0B7A6B0F"/>
    <w:rsid w:val="0BB85107"/>
    <w:rsid w:val="0C0A18E1"/>
    <w:rsid w:val="0D08180F"/>
    <w:rsid w:val="0E0B638E"/>
    <w:rsid w:val="10285F5F"/>
    <w:rsid w:val="102B505A"/>
    <w:rsid w:val="133A5F26"/>
    <w:rsid w:val="13556A20"/>
    <w:rsid w:val="14476EA8"/>
    <w:rsid w:val="14E96097"/>
    <w:rsid w:val="161C2036"/>
    <w:rsid w:val="161C3C77"/>
    <w:rsid w:val="165A19CA"/>
    <w:rsid w:val="17F05E23"/>
    <w:rsid w:val="183F3D0C"/>
    <w:rsid w:val="184271E9"/>
    <w:rsid w:val="189C548C"/>
    <w:rsid w:val="18D95971"/>
    <w:rsid w:val="19421063"/>
    <w:rsid w:val="1A6D36A8"/>
    <w:rsid w:val="1B310681"/>
    <w:rsid w:val="1DE73927"/>
    <w:rsid w:val="1E12080C"/>
    <w:rsid w:val="1F1D0A99"/>
    <w:rsid w:val="20E72F6A"/>
    <w:rsid w:val="23E40FF2"/>
    <w:rsid w:val="246F59C7"/>
    <w:rsid w:val="25245DEF"/>
    <w:rsid w:val="2619339D"/>
    <w:rsid w:val="262E3722"/>
    <w:rsid w:val="274A7A9F"/>
    <w:rsid w:val="27AF0FF7"/>
    <w:rsid w:val="2A3A782F"/>
    <w:rsid w:val="2AD21D16"/>
    <w:rsid w:val="2C194F79"/>
    <w:rsid w:val="2C49716C"/>
    <w:rsid w:val="2C6F4515"/>
    <w:rsid w:val="2C707680"/>
    <w:rsid w:val="2D143059"/>
    <w:rsid w:val="2E186128"/>
    <w:rsid w:val="2EE90AA3"/>
    <w:rsid w:val="2FB44CEC"/>
    <w:rsid w:val="303F3813"/>
    <w:rsid w:val="3055783C"/>
    <w:rsid w:val="30707025"/>
    <w:rsid w:val="314F30F3"/>
    <w:rsid w:val="32AB1FD8"/>
    <w:rsid w:val="337E6C0B"/>
    <w:rsid w:val="33DC456E"/>
    <w:rsid w:val="34366ED2"/>
    <w:rsid w:val="346226A7"/>
    <w:rsid w:val="350C2D61"/>
    <w:rsid w:val="36D67F86"/>
    <w:rsid w:val="3B7C3388"/>
    <w:rsid w:val="3BA63FE3"/>
    <w:rsid w:val="3D160621"/>
    <w:rsid w:val="3D847D8B"/>
    <w:rsid w:val="3EDC2497"/>
    <w:rsid w:val="43337D5F"/>
    <w:rsid w:val="440665B8"/>
    <w:rsid w:val="4570396F"/>
    <w:rsid w:val="46EA0596"/>
    <w:rsid w:val="48B63340"/>
    <w:rsid w:val="48CC4AF9"/>
    <w:rsid w:val="4B3E14A8"/>
    <w:rsid w:val="4B836421"/>
    <w:rsid w:val="4C3960C9"/>
    <w:rsid w:val="4CFE58F2"/>
    <w:rsid w:val="4D482750"/>
    <w:rsid w:val="535744B3"/>
    <w:rsid w:val="53E15F02"/>
    <w:rsid w:val="53E41089"/>
    <w:rsid w:val="548B3EBA"/>
    <w:rsid w:val="54BB746D"/>
    <w:rsid w:val="54F938D9"/>
    <w:rsid w:val="56377DCB"/>
    <w:rsid w:val="56407876"/>
    <w:rsid w:val="567B0354"/>
    <w:rsid w:val="570A5B78"/>
    <w:rsid w:val="586C7AD2"/>
    <w:rsid w:val="5A1F26E5"/>
    <w:rsid w:val="5C11168A"/>
    <w:rsid w:val="5CAB4373"/>
    <w:rsid w:val="5D2A308F"/>
    <w:rsid w:val="5EA63C83"/>
    <w:rsid w:val="5FCF0FA7"/>
    <w:rsid w:val="64307C48"/>
    <w:rsid w:val="64420949"/>
    <w:rsid w:val="64F00310"/>
    <w:rsid w:val="65F13D53"/>
    <w:rsid w:val="66A22E90"/>
    <w:rsid w:val="66E47C48"/>
    <w:rsid w:val="69EF1445"/>
    <w:rsid w:val="6C064767"/>
    <w:rsid w:val="6CA40D7B"/>
    <w:rsid w:val="6CE5742A"/>
    <w:rsid w:val="6D7F48E8"/>
    <w:rsid w:val="6DFB7F5F"/>
    <w:rsid w:val="716F68BC"/>
    <w:rsid w:val="71EF56DE"/>
    <w:rsid w:val="736B56B9"/>
    <w:rsid w:val="73DF313F"/>
    <w:rsid w:val="758F4698"/>
    <w:rsid w:val="782E6ADE"/>
    <w:rsid w:val="798A1125"/>
    <w:rsid w:val="79E412AF"/>
    <w:rsid w:val="7B083EBA"/>
    <w:rsid w:val="7BDF722B"/>
    <w:rsid w:val="7D123898"/>
    <w:rsid w:val="7EE92B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rPr>
      <w:kern w:val="0"/>
      <w:sz w:val="24"/>
    </w:rPr>
  </w:style>
  <w:style w:type="paragraph" w:styleId="3">
    <w:name w:val="Balloon Text"/>
    <w:basedOn w:val="1"/>
    <w:link w:val="11"/>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脚 Char"/>
    <w:link w:val="4"/>
    <w:qFormat/>
    <w:locked/>
    <w:uiPriority w:val="99"/>
    <w:rPr>
      <w:rFonts w:ascii="Times New Roman" w:hAnsi="Times New Roman" w:eastAsia="宋体" w:cs="Times New Roman"/>
      <w:sz w:val="18"/>
    </w:rPr>
  </w:style>
  <w:style w:type="character" w:customStyle="1" w:styleId="10">
    <w:name w:val="页眉 Char"/>
    <w:link w:val="5"/>
    <w:semiHidden/>
    <w:qFormat/>
    <w:locked/>
    <w:uiPriority w:val="99"/>
    <w:rPr>
      <w:rFonts w:ascii="Times New Roman" w:hAnsi="Times New Roman" w:eastAsia="宋体" w:cs="Times New Roman"/>
      <w:sz w:val="18"/>
    </w:rPr>
  </w:style>
  <w:style w:type="character" w:customStyle="1" w:styleId="11">
    <w:name w:val="批注框文本 Char"/>
    <w:link w:val="3"/>
    <w:semiHidden/>
    <w:qFormat/>
    <w:locked/>
    <w:uiPriority w:val="99"/>
    <w:rPr>
      <w:rFonts w:ascii="Times New Roman" w:hAnsi="Times New Roman" w:eastAsia="宋体" w:cs="Times New Roman"/>
      <w:kern w:val="2"/>
      <w:sz w:val="18"/>
    </w:rPr>
  </w:style>
  <w:style w:type="character" w:customStyle="1" w:styleId="12">
    <w:name w:val="日期 Char"/>
    <w:link w:val="2"/>
    <w:semiHidden/>
    <w:qFormat/>
    <w:locked/>
    <w:uiPriority w:val="99"/>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DDA34-765B-4928-B52A-7F31FAB3FD7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583</Words>
  <Characters>3327</Characters>
  <Lines>27</Lines>
  <Paragraphs>7</Paragraphs>
  <TotalTime>0</TotalTime>
  <ScaleCrop>false</ScaleCrop>
  <LinksUpToDate>false</LinksUpToDate>
  <CharactersWithSpaces>3903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2018-03-08T02:59:00Z</dcterms:created>
  <dc:creator>hp</dc:creator>
  <cp:lastModifiedBy>Administrator</cp:lastModifiedBy>
  <cp:lastPrinted>2020-10-29T07:47:00Z</cp:lastPrinted>
  <dcterms:modified xsi:type="dcterms:W3CDTF">2021-10-27T03:51:43Z</dcterms:modified>
  <dc:title>成都市新都区旃檀小学面向部分师范院校考核招聘优秀大学毕业生的工作方案</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